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45" w:rsidRPr="00D22265" w:rsidRDefault="00340745" w:rsidP="00340745">
      <w:pPr>
        <w:spacing w:after="0" w:line="240" w:lineRule="auto"/>
        <w:jc w:val="center"/>
        <w:rPr>
          <w:rFonts w:ascii="Times New Roman" w:eastAsia="Times New Roman" w:hAnsi="Times New Roman" w:cs="B Titr"/>
          <w:color w:val="000000" w:themeColor="text1"/>
          <w:rtl/>
        </w:rPr>
      </w:pPr>
      <w:r>
        <w:rPr>
          <w:rFonts w:ascii="Times New Roman" w:eastAsia="Times New Roman" w:hAnsi="Times New Roman" w:cs="B Titr" w:hint="cs"/>
          <w:noProof/>
          <w:color w:val="000000" w:themeColor="text1"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-251460</wp:posOffset>
            </wp:positionV>
            <wp:extent cx="609600" cy="617855"/>
            <wp:effectExtent l="19050" t="0" r="0" b="0"/>
            <wp:wrapSquare wrapText="bothSides"/>
            <wp:docPr id="6" name="Picture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B Titr" w:hint="cs"/>
          <w:noProof/>
          <w:color w:val="000000" w:themeColor="text1"/>
          <w:sz w:val="24"/>
          <w:szCs w:val="24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5993765</wp:posOffset>
            </wp:positionH>
            <wp:positionV relativeFrom="paragraph">
              <wp:posOffset>-314960</wp:posOffset>
            </wp:positionV>
            <wp:extent cx="646430" cy="601980"/>
            <wp:effectExtent l="19050" t="0" r="1270" b="0"/>
            <wp:wrapSquare wrapText="bothSides"/>
            <wp:docPr id="5" name="Picture 2" descr="s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265">
        <w:rPr>
          <w:rFonts w:ascii="Times New Roman" w:eastAsia="Times New Roman" w:hAnsi="Times New Roman" w:cs="B Titr" w:hint="cs"/>
          <w:color w:val="000000" w:themeColor="text1"/>
          <w:sz w:val="24"/>
          <w:szCs w:val="24"/>
          <w:rtl/>
        </w:rPr>
        <w:t>آزمون</w:t>
      </w:r>
      <w:r w:rsidRPr="00D22265">
        <w:rPr>
          <w:rFonts w:ascii="Times New Roman" w:eastAsia="Times New Roman" w:hAnsi="Times New Roman" w:cs="B Titr" w:hint="cs"/>
          <w:color w:val="000000" w:themeColor="text1"/>
          <w:rtl/>
        </w:rPr>
        <w:t xml:space="preserve"> جامع (</w:t>
      </w:r>
      <w:r w:rsidRPr="00D22265">
        <w:rPr>
          <w:rFonts w:cs="B Titr" w:hint="cs"/>
          <w:color w:val="000000" w:themeColor="text1"/>
          <w:rtl/>
          <w:lang w:eastAsia="zh-CN"/>
        </w:rPr>
        <w:t>اصول</w:t>
      </w:r>
      <w:r>
        <w:rPr>
          <w:rFonts w:cs="B Titr"/>
          <w:color w:val="000000" w:themeColor="text1"/>
          <w:lang w:eastAsia="zh-CN"/>
        </w:rPr>
        <w:t xml:space="preserve"> </w:t>
      </w:r>
      <w:r w:rsidRPr="00D22265">
        <w:rPr>
          <w:rFonts w:cs="B Titr" w:hint="cs"/>
          <w:color w:val="000000" w:themeColor="text1"/>
          <w:rtl/>
          <w:lang w:eastAsia="zh-CN"/>
        </w:rPr>
        <w:t>مراقبت های طبی پیش بیمارستانی</w:t>
      </w:r>
      <w:r w:rsidRPr="00D22265">
        <w:rPr>
          <w:rFonts w:ascii="Times New Roman" w:eastAsia="Times New Roman" w:hAnsi="Times New Roman" w:cs="B Titr" w:hint="cs"/>
          <w:color w:val="000000" w:themeColor="text1"/>
          <w:rtl/>
        </w:rPr>
        <w:t>)</w:t>
      </w:r>
    </w:p>
    <w:p w:rsidR="00340745" w:rsidRDefault="00340745" w:rsidP="00340745">
      <w:pPr>
        <w:spacing w:after="0" w:line="240" w:lineRule="auto"/>
        <w:jc w:val="center"/>
        <w:rPr>
          <w:rFonts w:ascii="Times New Roman" w:eastAsia="Times New Roman" w:hAnsi="Times New Roman" w:cs="B Titr" w:hint="cs"/>
          <w:color w:val="000000" w:themeColor="text1"/>
          <w:rtl/>
        </w:rPr>
      </w:pPr>
      <w:r>
        <w:rPr>
          <w:rFonts w:ascii="Times New Roman" w:eastAsia="Times New Roman" w:hAnsi="Times New Roman" w:cs="B Titr" w:hint="cs"/>
          <w:color w:val="000000" w:themeColor="text1"/>
          <w:rtl/>
        </w:rPr>
        <w:t>اردیبهشت 96</w:t>
      </w:r>
    </w:p>
    <w:p w:rsidR="00340745" w:rsidRDefault="00340745" w:rsidP="00340745">
      <w:pPr>
        <w:spacing w:line="240" w:lineRule="auto"/>
        <w:contextualSpacing/>
        <w:jc w:val="center"/>
        <w:rPr>
          <w:rFonts w:cs="B Nazanin" w:hint="cs"/>
          <w:color w:val="000000" w:themeColor="text1"/>
          <w:sz w:val="24"/>
          <w:szCs w:val="24"/>
          <w:rtl/>
        </w:rPr>
      </w:pPr>
      <w:r w:rsidRPr="00D22265">
        <w:rPr>
          <w:rFonts w:ascii="Times New Roman" w:eastAsia="Times New Roman" w:hAnsi="Times New Roman" w:cs="B Titr" w:hint="cs"/>
          <w:color w:val="000000" w:themeColor="text1"/>
          <w:rtl/>
        </w:rPr>
        <w:t>گروه اپراتوری ودیسپج</w:t>
      </w:r>
    </w:p>
    <w:p w:rsidR="00605A02" w:rsidRPr="00CD0A7B" w:rsidRDefault="00605A02" w:rsidP="001A18C9">
      <w:pPr>
        <w:numPr>
          <w:ilvl w:val="0"/>
          <w:numId w:val="1"/>
        </w:numPr>
        <w:spacing w:line="240" w:lineRule="auto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کدامیک از دلایل زیر اهمیت انجام تریاژ را توجیه میکند؟</w:t>
      </w:r>
    </w:p>
    <w:p w:rsidR="00605A02" w:rsidRPr="00CD0A7B" w:rsidRDefault="00605A02" w:rsidP="001A18C9">
      <w:pPr>
        <w:spacing w:after="0"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الف- انجام تریاژبه جهت درمان سریعتر می باشد </w:t>
      </w:r>
    </w:p>
    <w:p w:rsidR="00605A02" w:rsidRPr="00CD0A7B" w:rsidRDefault="00605A02" w:rsidP="001A18C9">
      <w:pPr>
        <w:spacing w:after="0"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ب-تریاژدر شرایطی که محدودیت منابع داریم اهمیت پیدا میکند </w:t>
      </w:r>
    </w:p>
    <w:p w:rsidR="00605A02" w:rsidRPr="00CD0A7B" w:rsidRDefault="00605A02" w:rsidP="001A18C9">
      <w:pPr>
        <w:spacing w:after="0"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ج-هدف تریاژتنها انتخاب بیمار بدحال است </w:t>
      </w:r>
    </w:p>
    <w:p w:rsidR="00605A02" w:rsidRPr="00CD0A7B" w:rsidRDefault="00605A02" w:rsidP="001A18C9">
      <w:pPr>
        <w:spacing w:after="0" w:line="240" w:lineRule="auto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         د-هیچکدام</w:t>
      </w:r>
    </w:p>
    <w:p w:rsidR="00605A02" w:rsidRPr="00CD0A7B" w:rsidRDefault="00605A02" w:rsidP="001A18C9">
      <w:pPr>
        <w:numPr>
          <w:ilvl w:val="0"/>
          <w:numId w:val="1"/>
        </w:numPr>
        <w:spacing w:line="240" w:lineRule="auto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هدف از تریاژ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در شرایط عادی چیست ؟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الف-ارایه بهترین خدمت به بیشترین بیمار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ب- ارایه خدمت به بیماران با بدترین وضعیت 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ج-ارایه خدمت به تمامی بیماران 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 هیچکدام</w:t>
      </w:r>
    </w:p>
    <w:p w:rsidR="00605A02" w:rsidRPr="00CD0A7B" w:rsidRDefault="00605A02" w:rsidP="001A18C9">
      <w:pPr>
        <w:numPr>
          <w:ilvl w:val="0"/>
          <w:numId w:val="1"/>
        </w:numPr>
        <w:spacing w:line="240" w:lineRule="auto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از خصوصیات عمده ایی که از تمامی تماس گیرندگان با اورژانس 115 باید پرسیده شود کدام مورد حائز اهمییت است؟</w:t>
      </w:r>
    </w:p>
    <w:p w:rsidR="00605A02" w:rsidRPr="00CD0A7B" w:rsidRDefault="00605A02" w:rsidP="001A18C9">
      <w:pPr>
        <w:spacing w:after="0"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 </w:t>
      </w:r>
      <w:r w:rsidRPr="00CD0A7B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سوالات باید به ترتیب و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جهت دار باشد </w:t>
      </w:r>
    </w:p>
    <w:p w:rsidR="00605A02" w:rsidRPr="00CD0A7B" w:rsidRDefault="00605A02" w:rsidP="001A18C9">
      <w:pPr>
        <w:spacing w:after="0"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ب-سوالات بر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مبنای اطلاعات دموگرافیک تماس گیرندگان باشد </w:t>
      </w:r>
    </w:p>
    <w:p w:rsidR="00605A02" w:rsidRPr="00CD0A7B" w:rsidRDefault="00605A02" w:rsidP="001A18C9">
      <w:pPr>
        <w:spacing w:after="0"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ج-چهارچوب خاصی ندارد </w:t>
      </w:r>
    </w:p>
    <w:p w:rsidR="00605A02" w:rsidRPr="00CD0A7B" w:rsidRDefault="00605A02" w:rsidP="001A18C9">
      <w:pPr>
        <w:spacing w:after="0"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د-هیچ کدام</w:t>
      </w:r>
    </w:p>
    <w:p w:rsidR="00605A02" w:rsidRPr="00CD0A7B" w:rsidRDefault="00605A02" w:rsidP="001A18C9">
      <w:pPr>
        <w:numPr>
          <w:ilvl w:val="0"/>
          <w:numId w:val="1"/>
        </w:numPr>
        <w:spacing w:line="240" w:lineRule="auto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از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بین اصول زیر کدامیک توسط کارشناس اپراتوری باید رعایت شود ؟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الف-مشخص شود که در صحنه حادثه نیاز به آمبولانس کمکی (پشتیبان)هست یا نه ؟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ب-مشخص شود که صحنه حادثه امن میباشد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ج-گزینه الف و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ب 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د-هیچ کدام از موارد</w:t>
      </w:r>
    </w:p>
    <w:p w:rsidR="00605A02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/>
          <w:color w:val="000000" w:themeColor="text1"/>
          <w:sz w:val="24"/>
          <w:szCs w:val="24"/>
        </w:rPr>
        <w:t>5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-</w:t>
      </w:r>
      <w:r w:rsidR="00605A02" w:rsidRPr="00CD0A7B">
        <w:rPr>
          <w:rFonts w:cs="B Nazanin" w:hint="cs"/>
          <w:color w:val="000000" w:themeColor="text1"/>
          <w:sz w:val="24"/>
          <w:szCs w:val="24"/>
          <w:rtl/>
        </w:rPr>
        <w:t>از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605A02" w:rsidRPr="00CD0A7B">
        <w:rPr>
          <w:rFonts w:cs="B Nazanin" w:hint="cs"/>
          <w:color w:val="000000" w:themeColor="text1"/>
          <w:sz w:val="24"/>
          <w:szCs w:val="24"/>
          <w:rtl/>
        </w:rPr>
        <w:t>بین مکانیسم های زیر کدامیک موید ترومای عمده در بیماری هست که سقوط داشته است ؟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الف- سقوط در سطح همتراز 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سقوط از ارتفاع بیش از یک و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نیم برابر قد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بیمار</w:t>
      </w:r>
    </w:p>
    <w:p w:rsidR="00605A02" w:rsidRPr="00CD0A7B" w:rsidRDefault="00605A02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ج-سقوط از هر ارتفاعی </w:t>
      </w:r>
    </w:p>
    <w:p w:rsidR="00605A02" w:rsidRPr="00CD0A7B" w:rsidRDefault="00605A0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 هیچ کدام</w:t>
      </w:r>
    </w:p>
    <w:p w:rsidR="00605A02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6-</w:t>
      </w:r>
      <w:r w:rsidR="00605A02" w:rsidRPr="00CD0A7B">
        <w:rPr>
          <w:rFonts w:cs="B Nazanin" w:hint="cs"/>
          <w:color w:val="000000" w:themeColor="text1"/>
          <w:sz w:val="24"/>
          <w:szCs w:val="24"/>
          <w:rtl/>
        </w:rPr>
        <w:t>تماس گیرنده اظهار میدارد که در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605A02" w:rsidRPr="00CD0A7B">
        <w:rPr>
          <w:rFonts w:cs="B Nazanin" w:hint="cs"/>
          <w:color w:val="000000" w:themeColor="text1"/>
          <w:sz w:val="24"/>
          <w:szCs w:val="24"/>
          <w:rtl/>
        </w:rPr>
        <w:t>اثر واژگونی اتوبوس تعداد زیادی مصدوم و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605A02" w:rsidRPr="00CD0A7B">
        <w:rPr>
          <w:rFonts w:cs="B Nazanin" w:hint="cs"/>
          <w:color w:val="000000" w:themeColor="text1"/>
          <w:sz w:val="24"/>
          <w:szCs w:val="24"/>
          <w:rtl/>
        </w:rPr>
        <w:t xml:space="preserve">مجروح به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جا مانده است برای اینکه از وضعی</w:t>
      </w:r>
      <w:r w:rsidR="00605A02" w:rsidRPr="00CD0A7B">
        <w:rPr>
          <w:rFonts w:cs="B Nazanin" w:hint="cs"/>
          <w:color w:val="000000" w:themeColor="text1"/>
          <w:sz w:val="24"/>
          <w:szCs w:val="24"/>
          <w:rtl/>
        </w:rPr>
        <w:t>ت بالینی و وخامت حال بیماران با خبر شوید چه توصیه ای دارید؟</w:t>
      </w:r>
    </w:p>
    <w:p w:rsidR="00605A02" w:rsidRPr="00CD0A7B" w:rsidRDefault="00605A0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الف-صبر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کند تا نیروهای امدادی برسد</w:t>
      </w:r>
    </w:p>
    <w:p w:rsidR="00605A02" w:rsidRPr="00CD0A7B" w:rsidRDefault="00605A0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با صدای بلند اعلام کند که هر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کسی که میتواند از محل خارج شود با پای خود از محل خارج گردد.</w:t>
      </w:r>
    </w:p>
    <w:p w:rsidR="00605A02" w:rsidRPr="00CD0A7B" w:rsidRDefault="00605A0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ج-اقدام خاصی لازم نیست تنها خودروهای عبوری را از صحنه اتفاق افتاده آگاه کند </w:t>
      </w:r>
    </w:p>
    <w:p w:rsidR="003A554F" w:rsidRPr="00CD0A7B" w:rsidRDefault="00605A0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د-هیچ کدام</w:t>
      </w:r>
    </w:p>
    <w:p w:rsidR="00605A02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7-</w:t>
      </w:r>
      <w:r w:rsidR="00605A02" w:rsidRPr="00CD0A7B">
        <w:rPr>
          <w:rFonts w:cs="B Nazanin" w:hint="cs"/>
          <w:color w:val="000000" w:themeColor="text1"/>
          <w:sz w:val="24"/>
          <w:szCs w:val="24"/>
          <w:rtl/>
        </w:rPr>
        <w:t>توصیه اصلی در مورد ترومای نافذ قبل از رسیدن آمبولانس چیست؟</w:t>
      </w:r>
    </w:p>
    <w:p w:rsidR="00605A02" w:rsidRPr="00CD0A7B" w:rsidRDefault="00605A02" w:rsidP="00340745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الف)اجسام نافذ را خارج نکنید 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ب)در صورت آسیب کره چشم با جسم نافذ  آنرا دستکاری ش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>س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تشو یا بانداژ نکنید.</w:t>
      </w:r>
    </w:p>
    <w:p w:rsidR="0020157E" w:rsidRPr="00CD0A7B" w:rsidRDefault="00605A02" w:rsidP="00340745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ج) اگر جسم نافذ در قفسه صدری است برای جلوگیری از آسیب بیشتر آنرا به آرامی خارج کنید.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د) الف و ب</w:t>
      </w:r>
    </w:p>
    <w:p w:rsidR="0020157E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8-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>به نظر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 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>شما هدف آرمانی از انجام تریاژ تلفنی چیست؟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ارائه خدمات بهینه درمانی به تماس گیرندگانی که وخیم ترین شرایط بالینی را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دارند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ارائه خدمات بهینه درمانی به تعداد بیشتری از تماس گیرندگان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 حذف ارائه خدمات درمانی به آندسته از تماس گیرندگانی که شرایط بالینی اورژانسی را ندارند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د- هیچ کدام </w:t>
      </w:r>
    </w:p>
    <w:p w:rsidR="0020157E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lastRenderedPageBreak/>
        <w:t>9-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>به نظر شما در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>امر تریاژ تلفنی شاخص ارزیابی وخامت حال مورد تماس گرفته کدام یک از یافته های زیر است؟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سطح هوشیاری                                ب- تعداد تنفس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 وضعیت خونرسانی                               د- هرسه </w:t>
      </w:r>
    </w:p>
    <w:p w:rsidR="0020157E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10-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>از بین اطلاعات زیر کدام یک اولویت اول دارد تا از تماس گیرنده پرسیده شود؟</w:t>
      </w:r>
    </w:p>
    <w:p w:rsidR="0020157E" w:rsidRPr="00CD0A7B" w:rsidRDefault="0020157E" w:rsidP="001A18C9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شماره تلفن تماس گیرنده                            ب- نام تماس گیرنده</w:t>
      </w:r>
    </w:p>
    <w:p w:rsidR="00605A02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 مورد اورژانسی تماس گیرنده                           د- آدرس یا موقعیت تماس گیرنده</w:t>
      </w:r>
    </w:p>
    <w:p w:rsidR="0020157E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11-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>هدف از تریاژ در شرایط بحرانی چیست ؟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الف-ارایه بهترین خدمت به بیشترین بیمار                   ب- ارایه خدمت به بیماران با بدترین وضعیت 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ج-ارایه خدمت به تمامی بیماران                               د- هیچکدام</w:t>
      </w:r>
    </w:p>
    <w:p w:rsidR="0020157E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12-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 xml:space="preserve"> ازبین اصول زیر کدام یک باید توسط کارشناس اپراتوری رعایت شود ؟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الف-مهمترین اصل اعزام آمبولانس در اسرع وقت 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ب-مهمتریت اصل انالیز شکایت بیماراست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 مهمترین اصل انتقال تماس به پزشک مشاور 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د-هیچ کدام</w:t>
      </w:r>
    </w:p>
    <w:p w:rsidR="0020157E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13-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>بیماری در تماس با شما اعلام میدارد صحنه ایی را مشاهده کرده که عابر پیاده در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>اثر تصادف با اتومبیل به گوشه ایی پرت شده است از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>بین توصیه های زیر کدامیک را ارجح تر میدانید ؟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از جابجا کردن بیمار خودداری کند و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مشاهده کند که بیمار تنفس دارد یا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نه ؟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ب-در صورتی مجاز به جابجایی بیمار است که حیات بیمار در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خطر باشد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 بلافاصله بیمار را با اولین خودروی عبوری به نزدیک ترین مرکز درمانی انتقال دهد 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 الف وب</w:t>
      </w:r>
    </w:p>
    <w:p w:rsidR="0020157E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14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>- در موقع تریاژ تلفنی چه اطلاعاتی گرفته شده و به تکنسین ها ارائه گردد؟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ab/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الف)سن و جنس بیمار            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   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 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   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ب) شکایت اصلی بیمار و گزارش کوتاهی از وضعیت بیمار</w:t>
      </w:r>
    </w:p>
    <w:p w:rsidR="0020157E" w:rsidRPr="00CD0A7B" w:rsidRDefault="0020157E" w:rsidP="00340745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ج) هر گونه خطری که تکنسین ها و آمبولانس را تهدید می کند.             د) همه موارد</w:t>
      </w:r>
    </w:p>
    <w:p w:rsidR="0020157E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15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 xml:space="preserve">- در تماس یک فرد نامعلوم با اورژانس، اعلام می شود کارخانه تولیدات موادپاک کننده دچار انفجار گردیده است ، پس از قطع تماس وی دیگر هیچ تماسی مبنی بر حادثه فوق با </w:t>
      </w:r>
      <w:r w:rsidR="0020157E" w:rsidRPr="00CD0A7B">
        <w:rPr>
          <w:rFonts w:cs="B Nazanin"/>
          <w:color w:val="000000" w:themeColor="text1"/>
          <w:sz w:val="24"/>
          <w:szCs w:val="24"/>
        </w:rPr>
        <w:t>Ems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 xml:space="preserve"> نداریم ، آیا نیاز به اعزام آمبولانس دارد؟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الف) دارد           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   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       ب) ندارد</w:t>
      </w:r>
    </w:p>
    <w:p w:rsidR="0020157E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16-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 xml:space="preserve">برچسب مشکی در تریاژ به روش </w:t>
      </w:r>
      <w:r w:rsidR="0020157E" w:rsidRPr="00CD0A7B">
        <w:rPr>
          <w:rFonts w:cs="B Nazanin"/>
          <w:color w:val="000000" w:themeColor="text1"/>
          <w:sz w:val="24"/>
          <w:szCs w:val="24"/>
        </w:rPr>
        <w:t xml:space="preserve">START </w:t>
      </w:r>
      <w:r w:rsidR="0020157E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به کدام گروه از مجروحان تعلق میگیرد؟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آن دسته از مجروحان که علی رغم مداخله درمانی و یا انتقال شانسی برای زنده ماندن ندارند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آن دسته از مجروحان که تنفس ندارند</w:t>
      </w:r>
    </w:p>
    <w:p w:rsidR="0020157E" w:rsidRPr="00CD0A7B" w:rsidRDefault="0020157E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 الف و ب                  د- آن دسته از مجروحان که با تاخیر در درمان آنها مشکلات جدی پیدا میکنند.</w:t>
      </w:r>
    </w:p>
    <w:p w:rsidR="00C973F5" w:rsidRPr="00CD0A7B" w:rsidRDefault="00CD0A7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17-</w:t>
      </w:r>
      <w:r w:rsidR="00C973F5" w:rsidRPr="00CD0A7B">
        <w:rPr>
          <w:rFonts w:cs="B Nazanin" w:hint="cs"/>
          <w:color w:val="000000" w:themeColor="text1"/>
          <w:sz w:val="24"/>
          <w:szCs w:val="24"/>
          <w:rtl/>
        </w:rPr>
        <w:t>اولویت قرمز در تریاژتلفنی به چه معناست ؟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الف- اعزام آمبولانس در اسرع وقت 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ب- اعزام امبولانس پس از مشاوره تلفنی با پزشک مشاور 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 اعزام آمبولانس اولویت ندارد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د- هیچ کدام 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18-</w:t>
      </w:r>
      <w:r w:rsidRPr="00CD0A7B">
        <w:rPr>
          <w:rFonts w:cs="B Nazanin"/>
          <w:color w:val="000000" w:themeColor="text1"/>
          <w:sz w:val="24"/>
          <w:szCs w:val="24"/>
        </w:rPr>
        <w:t>priority  dispatching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یعنی چه ؟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اعزام آمبولانس اولویت به هر اقدام دیگری دارد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اعزام اولین کد به صحنه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 اعزام آمبولانس براساس نزدیکترین به صحنه حادثه </w:t>
      </w:r>
    </w:p>
    <w:p w:rsidR="00C973F5" w:rsidRDefault="00C973F5" w:rsidP="00CD0A7B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 هیچ کدام</w:t>
      </w:r>
    </w:p>
    <w:p w:rsidR="00340745" w:rsidRDefault="00340745" w:rsidP="00CD0A7B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CD0A7B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Pr="00CD0A7B" w:rsidRDefault="0034074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</w:rPr>
      </w:pPr>
    </w:p>
    <w:p w:rsidR="00C973F5" w:rsidRPr="00CD0A7B" w:rsidRDefault="0034074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lastRenderedPageBreak/>
        <w:t>19-</w:t>
      </w:r>
      <w:r w:rsidR="00C973F5" w:rsidRPr="00CD0A7B">
        <w:rPr>
          <w:rFonts w:cs="B Nazanin" w:hint="cs"/>
          <w:color w:val="000000" w:themeColor="text1"/>
          <w:sz w:val="24"/>
          <w:szCs w:val="24"/>
          <w:rtl/>
        </w:rPr>
        <w:t>از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C973F5" w:rsidRPr="00CD0A7B">
        <w:rPr>
          <w:rFonts w:cs="B Nazanin" w:hint="cs"/>
          <w:color w:val="000000" w:themeColor="text1"/>
          <w:sz w:val="24"/>
          <w:szCs w:val="24"/>
          <w:rtl/>
        </w:rPr>
        <w:t>بین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C973F5" w:rsidRPr="00CD0A7B">
        <w:rPr>
          <w:rFonts w:cs="B Nazanin" w:hint="cs"/>
          <w:color w:val="000000" w:themeColor="text1"/>
          <w:sz w:val="24"/>
          <w:szCs w:val="24"/>
          <w:rtl/>
        </w:rPr>
        <w:t>تعاریف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C973F5" w:rsidRPr="00CD0A7B">
        <w:rPr>
          <w:rFonts w:cs="B Nazanin" w:hint="cs"/>
          <w:color w:val="000000" w:themeColor="text1"/>
          <w:sz w:val="24"/>
          <w:szCs w:val="24"/>
          <w:rtl/>
        </w:rPr>
        <w:t>زیر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C973F5" w:rsidRPr="00CD0A7B">
        <w:rPr>
          <w:rFonts w:cs="B Nazanin" w:hint="cs"/>
          <w:color w:val="000000" w:themeColor="text1"/>
          <w:sz w:val="24"/>
          <w:szCs w:val="24"/>
          <w:rtl/>
        </w:rPr>
        <w:t>کدام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C973F5" w:rsidRPr="00CD0A7B">
        <w:rPr>
          <w:rFonts w:cs="B Nazanin" w:hint="cs"/>
          <w:color w:val="000000" w:themeColor="text1"/>
          <w:sz w:val="24"/>
          <w:szCs w:val="24"/>
          <w:rtl/>
        </w:rPr>
        <w:t>مناسب ترین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C973F5" w:rsidRPr="00CD0A7B">
        <w:rPr>
          <w:rFonts w:cs="B Nazanin" w:hint="cs"/>
          <w:color w:val="000000" w:themeColor="text1"/>
          <w:sz w:val="24"/>
          <w:szCs w:val="24"/>
          <w:rtl/>
        </w:rPr>
        <w:t>تعریف(</w:t>
      </w:r>
      <w:r w:rsidR="00C973F5" w:rsidRPr="00CD0A7B">
        <w:rPr>
          <w:rFonts w:cs="B Nazanin"/>
          <w:color w:val="000000" w:themeColor="text1"/>
          <w:sz w:val="24"/>
          <w:szCs w:val="24"/>
        </w:rPr>
        <w:t>MCI:mass casualty incident</w:t>
      </w:r>
      <w:r w:rsidR="00C973F5" w:rsidRPr="00CD0A7B">
        <w:rPr>
          <w:rFonts w:cs="B Nazanin"/>
          <w:color w:val="000000" w:themeColor="text1"/>
          <w:sz w:val="24"/>
          <w:szCs w:val="24"/>
          <w:rtl/>
        </w:rPr>
        <w:t xml:space="preserve">) </w:t>
      </w:r>
      <w:r w:rsidR="00C973F5" w:rsidRPr="00CD0A7B">
        <w:rPr>
          <w:rFonts w:cs="B Nazanin" w:hint="cs"/>
          <w:color w:val="000000" w:themeColor="text1"/>
          <w:sz w:val="24"/>
          <w:szCs w:val="24"/>
          <w:rtl/>
        </w:rPr>
        <w:t>است؟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</w:t>
      </w:r>
      <w:r w:rsidRPr="00CD0A7B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هر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اتفاقی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که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منجر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جراحت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یا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بیماری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تعداد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زیادی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بیمار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شود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</w:t>
      </w:r>
      <w:r w:rsidRPr="00CD0A7B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هر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اتفاقی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که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منجر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جراحت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یا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بیماری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تعداد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زیادی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بیمار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شود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و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منابع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درمانی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کفایت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نکند</w:t>
      </w:r>
      <w:r w:rsidRPr="00CD0A7B">
        <w:rPr>
          <w:rFonts w:cs="B Nazanin"/>
          <w:color w:val="000000" w:themeColor="text1"/>
          <w:sz w:val="24"/>
          <w:szCs w:val="24"/>
          <w:rtl/>
        </w:rPr>
        <w:t>.</w:t>
      </w:r>
    </w:p>
    <w:p w:rsidR="00C973F5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</w:t>
      </w:r>
      <w:r w:rsidRPr="00CD0A7B">
        <w:rPr>
          <w:rFonts w:cs="B Nazanin"/>
          <w:color w:val="000000" w:themeColor="text1"/>
          <w:sz w:val="24"/>
          <w:szCs w:val="24"/>
          <w:rtl/>
        </w:rPr>
        <w:t xml:space="preserve">-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هر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اتفاقی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که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منجر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جراحت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یا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بیماری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بیش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از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یک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نفر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شود</w:t>
      </w:r>
    </w:p>
    <w:p w:rsidR="0020157E" w:rsidRPr="00CD0A7B" w:rsidRDefault="00C973F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</w:t>
      </w:r>
      <w:r w:rsidRPr="00CD0A7B">
        <w:rPr>
          <w:rFonts w:cs="B Nazanin"/>
          <w:color w:val="000000" w:themeColor="text1"/>
          <w:sz w:val="24"/>
          <w:szCs w:val="24"/>
          <w:rtl/>
        </w:rPr>
        <w:t>-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هیچ کدام</w:t>
      </w:r>
    </w:p>
    <w:p w:rsidR="0052203B" w:rsidRPr="00CD0A7B" w:rsidRDefault="0052203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20- در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تصادفات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با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وسایل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نقلیه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کدام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یک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از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موارد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زیر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ر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سوالات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کلیدی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باید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پرسیده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شود؟</w:t>
      </w:r>
    </w:p>
    <w:p w:rsidR="0052203B" w:rsidRPr="00CD0A7B" w:rsidRDefault="0052203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</w:t>
      </w:r>
      <w:r w:rsidRPr="00CD0A7B">
        <w:rPr>
          <w:rFonts w:cs="B Nazanin"/>
          <w:color w:val="000000" w:themeColor="text1"/>
          <w:sz w:val="24"/>
          <w:szCs w:val="24"/>
          <w:rtl/>
        </w:rPr>
        <w:t xml:space="preserve">)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تعداد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مصدومین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</w:t>
      </w:r>
      <w:r w:rsidRPr="00CD0A7B">
        <w:rPr>
          <w:rFonts w:cs="B Nazanin"/>
          <w:color w:val="000000" w:themeColor="text1"/>
          <w:sz w:val="24"/>
          <w:szCs w:val="24"/>
          <w:rtl/>
        </w:rPr>
        <w:t xml:space="preserve">)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نوع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وسیله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شخصی</w:t>
      </w:r>
    </w:p>
    <w:p w:rsidR="0052203B" w:rsidRPr="00CD0A7B" w:rsidRDefault="0052203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</w:t>
      </w:r>
      <w:r w:rsidRPr="00CD0A7B">
        <w:rPr>
          <w:rFonts w:cs="B Nazanin"/>
          <w:color w:val="000000" w:themeColor="text1"/>
          <w:sz w:val="24"/>
          <w:szCs w:val="24"/>
          <w:rtl/>
        </w:rPr>
        <w:t xml:space="preserve">)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ایمنی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صحنه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</w:t>
      </w:r>
      <w:r w:rsidRPr="00CD0A7B">
        <w:rPr>
          <w:rFonts w:cs="B Nazanin"/>
          <w:color w:val="000000" w:themeColor="text1"/>
          <w:sz w:val="24"/>
          <w:szCs w:val="24"/>
          <w:rtl/>
        </w:rPr>
        <w:t xml:space="preserve">)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همه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موارد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صحیح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میباشد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21-در بیماران ترومایی در چه صورت آمبولانس را سریع به محل حادثه اعزام می نمایید؟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الف) اعلام نیاز توسط پلیس           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ب) اعلام خونریزی کنترل نشده       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 ج) آسیب داخلی یا نا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معلوم                 د) همه موارد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22-شخصی با مرکز ارتباطات اورژانس (115) تماس می گیرد، همسر خود را 45 ساله با کاهش هوشیاری 30 دقیقه قبل که در حال حاضر هوشیار است ، معرفی می کند، شما به عنوان اپراتور اورژانس سوالات خود را مطرح می کنید. بیمار بدون هیچگونه سابقه قبلی است و در حال حاضر هوشیار و قادر به صحبت کردن است. در برخورد با این بیمار کدامیک از موارد زیر غلط است؟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به علل یک اپیزود کاهش سطح هوشیاری بی درنگ برای وی آمبولانس اعزام می کنید.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در صورت تداوم تغییر سطح هوشیاری برای وی آمبولانس اعزام می کنید.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 در صورت همراه بودن درد قفسه سینه آمبولانس اعزام می کنید.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 در صورتیکه کاهش سطح هوشیاری با تغییر وضعیت ایجاد شود آمبولانس اعزام می کنید.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23-مادری با اورژانس تماس گرفته که کودک یک ساله اش بعلت سقوط از بالای کابینت دچار تورم در ناحیه سر شده واز درد گردن و</w:t>
      </w:r>
      <w:r w:rsidR="007B02BE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پشت شاکی هست، اقدام شما چیست؟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الف) اعزام آمبولانس            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ب) در صورت تداوم بیش از 12 ساعت طی 24 ساعت به پزشک مراجعه شود.</w:t>
      </w:r>
    </w:p>
    <w:p w:rsidR="00370DD5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ج) نیاز مراجعه به پزشک نیست.         د) فوراً به پزشک مراجعه شود.</w:t>
      </w:r>
    </w:p>
    <w:p w:rsidR="0052203B" w:rsidRPr="00CD0A7B" w:rsidRDefault="00370DD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24-</w:t>
      </w:r>
      <w:r w:rsidR="00C75C37" w:rsidRPr="00CD0A7B">
        <w:rPr>
          <w:rFonts w:cs="B Nazanin" w:hint="cs"/>
          <w:color w:val="000000" w:themeColor="text1"/>
          <w:sz w:val="24"/>
          <w:szCs w:val="24"/>
          <w:rtl/>
        </w:rPr>
        <w:t>کدامیک از موارد زیر از اندیکاسیون های مطلق اعزام آمبولانس در حوادث ترافیکی میباشد؟</w:t>
      </w:r>
    </w:p>
    <w:p w:rsidR="00C75C37" w:rsidRPr="00CD0A7B" w:rsidRDefault="00C75C37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الف-هرحادثه ترافیکی که به 115 اطلاع داده میشود                 ب- هر حادثه ترافیکی که واجد مصدوم می باشد</w:t>
      </w:r>
    </w:p>
    <w:p w:rsidR="00C75C37" w:rsidRPr="00CD0A7B" w:rsidRDefault="00C75C37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 هرحادثه ترافیکی که ازطریق 110 اطلاع داده میشود            د- هیچ کدام</w:t>
      </w:r>
    </w:p>
    <w:p w:rsidR="00C75C37" w:rsidRPr="00CD0A7B" w:rsidRDefault="00C75C37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25-درتصادف وسیله نقلیه ایی که مصدوم از ماشین به بیرون </w:t>
      </w:r>
      <w:r w:rsidR="006A30DB" w:rsidRPr="00CD0A7B">
        <w:rPr>
          <w:rFonts w:cs="B Nazanin" w:hint="cs"/>
          <w:color w:val="000000" w:themeColor="text1"/>
          <w:sz w:val="24"/>
          <w:szCs w:val="24"/>
          <w:rtl/>
        </w:rPr>
        <w:t>پرت شده ادعامیکند سالم بوده ومشکلی نداردتصمیم شما در مورد اعزام آمبولانس چگونه است؟</w:t>
      </w:r>
    </w:p>
    <w:p w:rsidR="006A30DB" w:rsidRPr="00CD0A7B" w:rsidRDefault="006A30D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الف-درصورت وجود هوشیاری وتنفس آمبولانس اعزام نمیشود</w:t>
      </w:r>
    </w:p>
    <w:p w:rsidR="00241868" w:rsidRPr="00CD0A7B" w:rsidRDefault="006A30D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ب- اعزام آمبولانس </w:t>
      </w:r>
    </w:p>
    <w:p w:rsidR="006A30DB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26-کدام گزینه از سوالات کلیدی از فردی که درتماس با اورژانس یک مورد 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>حادثه تصادف را گزارش میکند اهمی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ت ندارد؟</w:t>
      </w:r>
    </w:p>
    <w:p w:rsidR="00CD0A7B" w:rsidRPr="00CD0A7B" w:rsidRDefault="00241868" w:rsidP="00CD0A7B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الف-تعداد مصدومین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                           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ب- آدرس صحیح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</w:t>
      </w:r>
    </w:p>
    <w:p w:rsidR="00241868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ج-آیا سرنشینان وسیله نقلیه خارج شده اند؟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د-نیروی انتظامی در صحنه حادثه حضور دارد؟</w:t>
      </w:r>
    </w:p>
    <w:p w:rsidR="00241868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27-کدام توصیه برای خروج سرنشینان از وسیله نقلیه دریک صحنه تصادف اشتباه میباشد؟</w:t>
      </w:r>
    </w:p>
    <w:p w:rsidR="00241868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الف-اگر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بیمار داخل خودرو هوشیار نیست و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تنفس ندارد از ماشین خارج نشود </w:t>
      </w:r>
    </w:p>
    <w:p w:rsidR="00241868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در محل های غیر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امن به شرط (ایمنی ناجی)مصدومین به محل امن انتقال داده شوند</w:t>
      </w:r>
    </w:p>
    <w:p w:rsidR="00241868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 تصمیم گیری جهت خارج کردن مصدومین از وسیله نقلیه و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انتقال به محیط امن به عهده خود تماس گیرنده است </w:t>
      </w:r>
    </w:p>
    <w:p w:rsidR="00241868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د-اگر مصدومین در محل امن هستند عدم حرکت مصدومین </w:t>
      </w:r>
    </w:p>
    <w:p w:rsidR="00241868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28- کدامیک از توصیه ها پیش از رسیدن </w:t>
      </w:r>
      <w:r w:rsidRPr="00CD0A7B">
        <w:rPr>
          <w:rFonts w:cs="B Nazanin"/>
          <w:color w:val="000000" w:themeColor="text1"/>
          <w:sz w:val="24"/>
          <w:szCs w:val="24"/>
        </w:rPr>
        <w:t>EMS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صحیح میباشد؟</w:t>
      </w:r>
    </w:p>
    <w:p w:rsidR="00241868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بیمار داخل خودرو باید از وسیله نقلیه خارج گردد</w:t>
      </w:r>
    </w:p>
    <w:p w:rsidR="00241868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اجازه حرکت به بیمار ندهید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و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او را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جابجا نکنید مگر اینکه محیط خطرناک باشد</w:t>
      </w:r>
    </w:p>
    <w:p w:rsidR="00241868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ج-احشا بیرون زده از شکم بیمار را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به داخل شکم برگردانید</w:t>
      </w:r>
    </w:p>
    <w:p w:rsidR="00241868" w:rsidRDefault="00241868" w:rsidP="00CD0A7B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د-اجسام فرورفته در بدن بیمار را بیرون بیاورید</w:t>
      </w:r>
    </w:p>
    <w:p w:rsidR="00340745" w:rsidRPr="00CD0A7B" w:rsidRDefault="0034074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0B44CB" w:rsidRPr="00CD0A7B" w:rsidRDefault="0024186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lastRenderedPageBreak/>
        <w:t xml:space="preserve">29-کدام توصیه در مورد خونریزی خارجی در صحنه تصادف برای مصدوم نادرست </w:t>
      </w:r>
      <w:r w:rsidR="000B44CB" w:rsidRPr="00CD0A7B">
        <w:rPr>
          <w:rFonts w:cs="B Nazanin" w:hint="cs"/>
          <w:color w:val="000000" w:themeColor="text1"/>
          <w:sz w:val="24"/>
          <w:szCs w:val="24"/>
          <w:rtl/>
        </w:rPr>
        <w:t>میباشد؟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درصورتی که محل خونریزی دریک اندام متعدد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است تورنیکه اندام ضرورت دارد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درصورتیکه با اعمال فشار مستقیم همچنان خونریزی شدید ادامه دارد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بالاتر از اندام مورد نظر تورنیکه شود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 امکان باز وبستن مجدد اندام تورنیکه شده وجود ندارد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د-اطمینان حاصل کنید که همراهان بیمار زمان بستن تورنیکه را به تکنسین ها اطلاع خواهند داد.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30 - در مورد مراقبت از عضوآمپوته کدام گزینه صحیح است؟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الف-عضو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آمپوته شده را در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تماس با آب و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یخ قرار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دهید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عضو شناسایی شده را داخل پلاستیک تمیز قرار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دهید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 دندان 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و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یا عضو آمپوته را با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آب سرد بشویید 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 همه موارد بالا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31- کدام توصیه در مورد صحنه تصادف برای مصدومین قبل از رسیدن آمبولانس صحیح نمیباشد؟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مصدوم را گرم نگه دارید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ب- از تقلا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و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حرکت مصدوم جلوگیری کنید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ج-درصورت عدم تهوع و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استفراغ به مصدوم مایعات بدهید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د-درصورت بروز مشکل مجددا تماس بگیرید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32-در سقوط کودکی از روی کابینت آشپزخانه که مادرش ذکر میکند کودک لحظه ایی بیهوش شده است تصمیم شما در مورد اعزام آمبولانس ؟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اندیکاسیون اعزام آمبولانس را ندارد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ب- اگر آسیب واضحی مشهود نیست جهت معاینه وبرسی به مرکز درمانی مراجعه کند</w:t>
      </w:r>
    </w:p>
    <w:p w:rsidR="000B44CB" w:rsidRPr="00CD0A7B" w:rsidRDefault="000B44CB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 اعزام آمبولانس 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           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د-</w:t>
      </w:r>
      <w:r w:rsidR="00EC625D" w:rsidRPr="00CD0A7B">
        <w:rPr>
          <w:rFonts w:cs="B Nazanin" w:hint="cs"/>
          <w:color w:val="000000" w:themeColor="text1"/>
          <w:sz w:val="24"/>
          <w:szCs w:val="24"/>
          <w:rtl/>
        </w:rPr>
        <w:t xml:space="preserve">به همراه بیماربگویید به مصرف مایعات شیرین ادامه دهد ونیازی به اعزام آمبولانس نیست 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33-تنهاترين راه ممانعت از مرگ ناشي از تروما كدام است؟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الف)شروع مراقبتهاي تروما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 xml:space="preserve">  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ب)سيستم تروماي ارگانيزه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ج)پيشيگري از بروز تروما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>د)مراقبتهاي جراحي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34-</w:t>
      </w:r>
      <w:r w:rsidRPr="00CD0A7B">
        <w:rPr>
          <w:rFonts w:cs="B Nazanin"/>
          <w:color w:val="000000" w:themeColor="text1"/>
          <w:sz w:val="24"/>
          <w:szCs w:val="24"/>
        </w:rPr>
        <w:t>ICS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چيست؟</w:t>
      </w:r>
    </w:p>
    <w:p w:rsidR="00241868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الف)سيستم راهنماي حادثه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 xml:space="preserve">           ب)حادثه با قربانيان متعدد      ج)سيستم پيشگيري از حادثه     د)سيستم فرماندهي حادثه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35-كداميك تعريف </w:t>
      </w:r>
      <w:r w:rsidRPr="00CD0A7B">
        <w:rPr>
          <w:rFonts w:cs="B Nazanin"/>
          <w:color w:val="000000" w:themeColor="text1"/>
          <w:sz w:val="24"/>
          <w:szCs w:val="24"/>
        </w:rPr>
        <w:t>MCI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مي‌باشد؟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الف)حادثه‌اي كه بيش از سه مصدوم دارد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 xml:space="preserve">       ب)حادثه‌اي كه بيش از 5 مصدوم دارد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ج)حادثه‌اي كه منابع از تعداد مصدومين در سطح كمتري مي‌باشد      د)حادثه‌اي كه تعداد مصدومين از توانايي منابع كمتر است.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36--كليد موفقيت در </w:t>
      </w:r>
      <w:r w:rsidRPr="00CD0A7B">
        <w:rPr>
          <w:rFonts w:cs="B Nazanin"/>
          <w:color w:val="000000" w:themeColor="text1"/>
          <w:sz w:val="24"/>
          <w:szCs w:val="24"/>
        </w:rPr>
        <w:t>MCI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كدام است؟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الف)تقاضاي كمك (نيروي اضافي)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>ب)انتقال سريع به صحنه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>ج)ترياژ صحيح  درصحنه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 xml:space="preserve">     د)درمان در صحنه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37-مهمترين بخش </w:t>
      </w:r>
      <w:r w:rsidRPr="00CD0A7B">
        <w:rPr>
          <w:rFonts w:cs="B Nazanin"/>
          <w:color w:val="000000" w:themeColor="text1"/>
          <w:sz w:val="24"/>
          <w:szCs w:val="24"/>
        </w:rPr>
        <w:t>ICS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كدام است؟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الف)مسئول ايمني </w:t>
      </w:r>
      <w:r w:rsidRPr="00CD0A7B">
        <w:rPr>
          <w:rFonts w:cs="B Nazanin"/>
          <w:color w:val="000000" w:themeColor="text1"/>
          <w:sz w:val="24"/>
          <w:szCs w:val="24"/>
        </w:rPr>
        <w:t>(SO)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 xml:space="preserve">ب)مسئول ارتباطات </w:t>
      </w:r>
      <w:r w:rsidRPr="00CD0A7B">
        <w:rPr>
          <w:rFonts w:cs="B Nazanin"/>
          <w:color w:val="000000" w:themeColor="text1"/>
          <w:sz w:val="24"/>
          <w:szCs w:val="24"/>
        </w:rPr>
        <w:t>(LO)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ج)مسئول اطلاعات </w:t>
      </w:r>
      <w:r w:rsidRPr="00CD0A7B">
        <w:rPr>
          <w:rFonts w:cs="B Nazanin"/>
          <w:color w:val="000000" w:themeColor="text1"/>
          <w:sz w:val="24"/>
          <w:szCs w:val="24"/>
        </w:rPr>
        <w:t>(IO)</w:t>
      </w:r>
      <w:r w:rsidR="00CD0A7B"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>د)فرمانده عمليات</w:t>
      </w:r>
      <w:r w:rsidRPr="00CD0A7B">
        <w:rPr>
          <w:rFonts w:cs="B Nazanin"/>
          <w:color w:val="000000" w:themeColor="text1"/>
          <w:sz w:val="24"/>
          <w:szCs w:val="24"/>
        </w:rPr>
        <w:t>(IC)</w:t>
      </w:r>
      <w:r w:rsidRPr="00CD0A7B">
        <w:rPr>
          <w:rFonts w:cs="B Nazanin"/>
          <w:color w:val="000000" w:themeColor="text1"/>
          <w:sz w:val="24"/>
          <w:szCs w:val="24"/>
        </w:rPr>
        <w:tab/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38-ترياژ چه زماني انجام مي‌شود؟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الف)هنگامي كه تعداد پرسنل از بيماران بيشتر باشد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>ب)هنگامي كه تعداد بيمار و پرسنل يكسان است.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ج)هنگامي كه تعداد بيماران بيشتر از پرسنل است.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>د)در هر زماني بايد ترياژ انجام داد.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39-كداميك از موارد زير در بررسي ترياژ </w:t>
      </w:r>
      <w:r w:rsidRPr="00CD0A7B">
        <w:rPr>
          <w:rFonts w:cs="B Nazanin"/>
          <w:color w:val="000000" w:themeColor="text1"/>
          <w:sz w:val="24"/>
          <w:szCs w:val="24"/>
        </w:rPr>
        <w:t>START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كاربردي ندارد؟</w:t>
      </w:r>
    </w:p>
    <w:p w:rsidR="000A1592" w:rsidRPr="00CD0A7B" w:rsidRDefault="000A1592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الف)توانايي راه رفتن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 xml:space="preserve">ب)بررسي نبض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  <w:t>ج)توانايي اجراي فرامين ساده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د)بررسي سطح اكسيژن خون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40-در تریاژ </w:t>
      </w:r>
      <w:r w:rsidRPr="00CD0A7B">
        <w:rPr>
          <w:rFonts w:cs="B Nazanin"/>
          <w:color w:val="000000" w:themeColor="text1"/>
          <w:sz w:val="24"/>
          <w:szCs w:val="24"/>
        </w:rPr>
        <w:t>start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سه اقدام درمانی می توان انجام داد، کدامیک از موارد زیر شامل این 3 مداخله درمانی نمی شود؟</w:t>
      </w:r>
    </w:p>
    <w:p w:rsidR="000A1592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الف- مانور راه هوایی                ب- کنترل خونریزی            ج- احیاء قلبی- ریوی         د- تزریق آنتی دوت خودکار</w:t>
      </w:r>
    </w:p>
    <w:p w:rsidR="00581C38" w:rsidRDefault="00581C38" w:rsidP="00CD0A7B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صبح یک روز تعطیل هنگام تحویل شیفت از طریق بی سیم آمبولانس به ماموریت واژگونی خودروی اتوبوس مسافربری در کمربندی یزد – کرمان اعزام می شوید ؛ هنگام 97-10 شدن به محل حادثه متوجه می شوید که اتوبوس مسافربری حامل 45 توریست خارجی بوده که بعد از برخورد با گاردریل دچار واژگونی شده است ؛ شما اولین کدی هستید که به محل می رسید . لطفا به سوالاتبا دقت پاسخ دهید .</w:t>
      </w:r>
    </w:p>
    <w:p w:rsidR="00340745" w:rsidRPr="00CD0A7B" w:rsidRDefault="00340745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lastRenderedPageBreak/>
        <w:t>41- اولین و صحیح ترین اقدام شما در صحنه ی حادثه کدامیک از موارد ذیل است ؟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 ) برقراری ارتباط با پلیس راه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ب) در خواست کمک و نیروی اضافی از دیسپچ 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ج) ایجاد یک </w:t>
      </w:r>
      <w:r w:rsidRPr="00CD0A7B">
        <w:rPr>
          <w:rFonts w:cs="B Nazanin"/>
          <w:color w:val="000000" w:themeColor="text1"/>
          <w:sz w:val="24"/>
          <w:szCs w:val="24"/>
        </w:rPr>
        <w:t xml:space="preserve">AMP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و شروع اقدامات درمانی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د)انجام تریاژ 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42- اولین و بهترین روش تریاژ برای این حادثه چیست ؟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 ) تریاژ استارت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ب) تریاژ </w:t>
      </w:r>
      <w:r w:rsidRPr="00CD0A7B">
        <w:rPr>
          <w:rFonts w:cs="B Nazanin"/>
          <w:color w:val="000000" w:themeColor="text1"/>
          <w:sz w:val="24"/>
          <w:szCs w:val="24"/>
        </w:rPr>
        <w:t>save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ج)تریاژ</w:t>
      </w:r>
      <w:r w:rsidRPr="00CD0A7B">
        <w:rPr>
          <w:rFonts w:cs="B Nazanin"/>
          <w:color w:val="000000" w:themeColor="text1"/>
          <w:sz w:val="24"/>
          <w:szCs w:val="24"/>
        </w:rPr>
        <w:t xml:space="preserve">start , jump start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د) تریاژ</w:t>
      </w:r>
      <w:r w:rsidRPr="00CD0A7B">
        <w:rPr>
          <w:rFonts w:cs="B Nazanin"/>
          <w:color w:val="000000" w:themeColor="text1"/>
          <w:sz w:val="24"/>
          <w:szCs w:val="24"/>
        </w:rPr>
        <w:t xml:space="preserve"> ESI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43- هنگام ورود به صحنه شما متوجه یک نوجوان  تقریبا 17 ساله می شوید  ؛ </w:t>
      </w:r>
      <w:r w:rsidRPr="00CD0A7B">
        <w:rPr>
          <w:rFonts w:cs="B Nazanin"/>
          <w:color w:val="000000" w:themeColor="text1"/>
          <w:sz w:val="24"/>
          <w:szCs w:val="24"/>
        </w:rPr>
        <w:t>RR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 در این فرد 30 بار در دقیقه است ، نبض قابل لمس نداشته و یک کبودی در ناحیه </w:t>
      </w:r>
      <w:r w:rsidRPr="00CD0A7B">
        <w:rPr>
          <w:rFonts w:cs="B Nazanin"/>
          <w:color w:val="000000" w:themeColor="text1"/>
          <w:sz w:val="24"/>
          <w:szCs w:val="24"/>
        </w:rPr>
        <w:t>RUQ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دیده می شود ، پس از انجام تریاژ اولویت در این فرد کدامیک از موارد ذیل است ؟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الف ) فوری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ب) تاخیری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ج) انتظاری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د) فوت 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44- شما با خانمی 50 ساله برخورد می کنید که هوشیار بوده و  دچار شکستگی دوبل ساق پای راست شده است  ؛ </w:t>
      </w:r>
      <w:r w:rsidRPr="00CD0A7B">
        <w:rPr>
          <w:rFonts w:cs="B Nazanin"/>
          <w:color w:val="000000" w:themeColor="text1"/>
          <w:sz w:val="24"/>
          <w:szCs w:val="24"/>
        </w:rPr>
        <w:t xml:space="preserve">RR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در این خانم 24 بار در دقیقه است ، زمان پر شدگی مویرگی در این خانم کمتر از 2 ثانیه است و دستورات ساده را اجراء می کند ؛ اولویت تریاژ در این بیمار را بر اساس رنگ مشخص نمائید ؟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الف) قرمز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ب)زرد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ج) سبز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د) مشکی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45- در این حادثه خانمی 30 ساله بی هوش در کنار اتوبوس به پهلو افتاده است با توجه به وضعیت شکمی باردار به نظر میرسد ، این مصدوم فاقد تنفس است ، با انجام مانور جاو تراست تنفس به میزان 38 بار در دقیقه برای بیمار برقرار می شود ، اولویت بیمار پس از تریاژ کدامیک از موارد ذیل است ؟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 ) قرمز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ب) سبز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ج) زرد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د) مادر باردار در هر حال اولویت فوری پیدا می کند و نیازی به تریاژ ندارد .(تریاژ نمی کنیم )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46- در صحنه آقایی  حدودا 40 ساله با فریادهای بلند توجه همه رو به خودش جلب میکنه ؛ تنفس در این فرد 32 بار در دقیقه است ، فمور چپ این فرد به علت </w:t>
      </w:r>
      <w:r w:rsidRPr="00CD0A7B">
        <w:rPr>
          <w:rFonts w:cs="B Nazanin"/>
          <w:color w:val="000000" w:themeColor="text1"/>
          <w:sz w:val="24"/>
          <w:szCs w:val="24"/>
        </w:rPr>
        <w:t>FX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دچار دفورمیتی شده است ، خونریزی فعال و قابل روئیت ندارد؛ اولویت تریاژ در این فرد کدام است ؟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الف) بدون اولویت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ب) فوری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ج) تاخیری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د) انتظاری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47- با توجه به توریست بودن مصدومین و  فعال شدن </w:t>
      </w:r>
      <w:r w:rsidRPr="00CD0A7B">
        <w:rPr>
          <w:rFonts w:cs="B Nazanin"/>
          <w:color w:val="000000" w:themeColor="text1"/>
          <w:sz w:val="24"/>
          <w:szCs w:val="24"/>
        </w:rPr>
        <w:t>ICS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مرکز مدیریت حوادث و فوریتهای پزشکی استان ؛ مسئول هماهنگی مصاحبه با رسانه ها کدام یک از پست های ذیل است ؟</w:t>
      </w:r>
    </w:p>
    <w:p w:rsidR="00581C38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 ) ارشد هماهنگی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ب) ارشد امنیت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ج) </w:t>
      </w:r>
      <w:r w:rsidRPr="00CD0A7B">
        <w:rPr>
          <w:rFonts w:cs="B Nazanin"/>
          <w:color w:val="000000" w:themeColor="text1"/>
          <w:sz w:val="24"/>
          <w:szCs w:val="24"/>
        </w:rPr>
        <w:t xml:space="preserve">safety officer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د) ارشد ارتباطات  </w:t>
      </w:r>
    </w:p>
    <w:p w:rsidR="003019B3" w:rsidRPr="00CD0A7B" w:rsidRDefault="00581C38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48-</w:t>
      </w:r>
      <w:r w:rsidR="003019B3" w:rsidRPr="00CD0A7B">
        <w:rPr>
          <w:rFonts w:cs="B Nazanin" w:hint="cs"/>
          <w:color w:val="000000" w:themeColor="text1"/>
          <w:sz w:val="24"/>
          <w:szCs w:val="24"/>
          <w:rtl/>
        </w:rPr>
        <w:t>توصیه اصلی در مورد ترومای نافذ قبل از رسیدن آمبولانس چیست؟</w:t>
      </w:r>
    </w:p>
    <w:p w:rsidR="003019B3" w:rsidRPr="00CD0A7B" w:rsidRDefault="003019B3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الف)اجسام نافذ را خارج نکنید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ب)در صورت آسیب کره چشم با جسم نافذ  آنرا دستکاری شتشو یا بانداژ نکنید.</w:t>
      </w:r>
    </w:p>
    <w:p w:rsidR="003019B3" w:rsidRPr="00CD0A7B" w:rsidRDefault="003019B3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ج) اگر جسم نافذ در قفسه صدری است برای جلوگیری از آسیب بیشتر آنرا به آرامی خارج کنید.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د) الف و ب</w:t>
      </w:r>
    </w:p>
    <w:p w:rsidR="00340745" w:rsidRDefault="003019B3" w:rsidP="00CD0A7B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>49-اولین سوالی که از تماس گیرنده با اورژانس پیش بیمارستانی 115 در مورد وضعیت بیماری امدادخواه پرسیده میشود کدام یک از سوالات زیر است؟</w:t>
      </w:r>
    </w:p>
    <w:p w:rsidR="003019B3" w:rsidRDefault="003019B3" w:rsidP="00CD0A7B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الف- بیمار هوشیار است یا نه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ب- بیمار نفس میکشد یا خیر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ج- بیمار نبض دارد یا خیر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د- هیچکدام </w:t>
      </w:r>
    </w:p>
    <w:p w:rsidR="003019B3" w:rsidRPr="00CD0A7B" w:rsidRDefault="003019B3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50- در تریاژ تلفنی چه اطلاعاتی باید کسب </w:t>
      </w:r>
      <w:bookmarkStart w:id="0" w:name="_GoBack"/>
      <w:bookmarkEnd w:id="0"/>
      <w:r w:rsidRPr="00CD0A7B">
        <w:rPr>
          <w:rFonts w:cs="B Nazanin" w:hint="cs"/>
          <w:color w:val="000000" w:themeColor="text1"/>
          <w:sz w:val="24"/>
          <w:szCs w:val="24"/>
          <w:rtl/>
        </w:rPr>
        <w:t>و به تکنسین ها ارائه گردد؟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ab/>
      </w:r>
    </w:p>
    <w:p w:rsidR="003019B3" w:rsidRPr="00CD0A7B" w:rsidRDefault="003019B3" w:rsidP="00CD0A7B">
      <w:pPr>
        <w:spacing w:line="240" w:lineRule="auto"/>
        <w:ind w:left="720"/>
        <w:contextualSpacing/>
        <w:jc w:val="both"/>
        <w:rPr>
          <w:rFonts w:cs="B Nazanin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الف)سن و جنس بیمار             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            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 xml:space="preserve">           </w:t>
      </w:r>
      <w:r w:rsidR="00CD0A7B">
        <w:rPr>
          <w:rFonts w:cs="B Nazanin" w:hint="cs"/>
          <w:color w:val="000000" w:themeColor="text1"/>
          <w:sz w:val="24"/>
          <w:szCs w:val="24"/>
          <w:rtl/>
        </w:rPr>
        <w:t xml:space="preserve">                 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    ب) شکایت اصلی بیمار و گزارش کوتاهی از وضعیت بیمار</w:t>
      </w:r>
    </w:p>
    <w:p w:rsidR="00340745" w:rsidRDefault="003019B3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  <w:r w:rsidRPr="00CD0A7B">
        <w:rPr>
          <w:rFonts w:cs="B Nazanin" w:hint="cs"/>
          <w:color w:val="000000" w:themeColor="text1"/>
          <w:sz w:val="24"/>
          <w:szCs w:val="24"/>
          <w:rtl/>
        </w:rPr>
        <w:t xml:space="preserve">ج) </w:t>
      </w:r>
      <w:r w:rsidR="00340745">
        <w:rPr>
          <w:rFonts w:cs="B Nazanin" w:hint="cs"/>
          <w:color w:val="000000" w:themeColor="text1"/>
          <w:sz w:val="24"/>
          <w:szCs w:val="24"/>
          <w:rtl/>
        </w:rPr>
        <w:t>هر</w:t>
      </w:r>
      <w:r w:rsidRPr="00CD0A7B">
        <w:rPr>
          <w:rFonts w:cs="B Nazanin" w:hint="cs"/>
          <w:color w:val="000000" w:themeColor="text1"/>
          <w:sz w:val="24"/>
          <w:szCs w:val="24"/>
          <w:rtl/>
        </w:rPr>
        <w:t>گونه خطری که تکنسین ها و آمبولانس را تهدید می کند.                د) همه موارد</w:t>
      </w: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center"/>
        <w:rPr>
          <w:rFonts w:cs="B Nazanin" w:hint="cs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پاسخنامه</w:t>
      </w: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tbl>
      <w:tblPr>
        <w:bidiVisual/>
        <w:tblW w:w="0" w:type="auto"/>
        <w:tblInd w:w="2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709"/>
        <w:gridCol w:w="709"/>
        <w:gridCol w:w="708"/>
        <w:gridCol w:w="709"/>
        <w:gridCol w:w="851"/>
        <w:gridCol w:w="567"/>
        <w:gridCol w:w="567"/>
        <w:gridCol w:w="567"/>
        <w:gridCol w:w="567"/>
      </w:tblGrid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14C28">
              <w:rPr>
                <w:rFonts w:ascii="Times New Roman" w:hAnsi="Times New Roman" w:cs="B Nazanin" w:hint="cs"/>
                <w:sz w:val="20"/>
                <w:szCs w:val="20"/>
                <w:rtl/>
              </w:rPr>
              <w:t>سوال</w:t>
            </w: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14C28">
              <w:rPr>
                <w:rFonts w:ascii="Times New Roman" w:hAnsi="Times New Roman" w:cs="B Nazanin" w:hint="cs"/>
                <w:sz w:val="20"/>
                <w:szCs w:val="20"/>
                <w:rtl/>
              </w:rPr>
              <w:t>الف</w:t>
            </w: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14C28">
              <w:rPr>
                <w:rFonts w:ascii="Times New Roman" w:hAnsi="Times New Roman" w:cs="B Nazanin" w:hint="cs"/>
                <w:sz w:val="20"/>
                <w:szCs w:val="20"/>
                <w:rtl/>
              </w:rPr>
              <w:t>ب</w:t>
            </w: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14C28">
              <w:rPr>
                <w:rFonts w:ascii="Times New Roman" w:hAnsi="Times New Roman" w:cs="B Nazanin" w:hint="cs"/>
                <w:sz w:val="20"/>
                <w:szCs w:val="20"/>
                <w:rtl/>
              </w:rPr>
              <w:t>ج</w:t>
            </w: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14C28">
              <w:rPr>
                <w:rFonts w:ascii="Times New Roman" w:hAnsi="Times New Roman" w:cs="B Nazanin" w:hint="cs"/>
                <w:sz w:val="20"/>
                <w:szCs w:val="20"/>
                <w:rtl/>
              </w:rPr>
              <w:t>د</w:t>
            </w:r>
          </w:p>
        </w:tc>
        <w:tc>
          <w:tcPr>
            <w:tcW w:w="851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14C28">
              <w:rPr>
                <w:rFonts w:ascii="Times New Roman" w:hAnsi="Times New Roman" w:cs="B Nazanin" w:hint="cs"/>
                <w:sz w:val="20"/>
                <w:szCs w:val="20"/>
                <w:rtl/>
              </w:rPr>
              <w:t>سوال</w:t>
            </w: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14C28">
              <w:rPr>
                <w:rFonts w:ascii="Times New Roman" w:hAnsi="Times New Roman" w:cs="B Nazanin" w:hint="cs"/>
                <w:sz w:val="20"/>
                <w:szCs w:val="20"/>
                <w:rtl/>
              </w:rPr>
              <w:t>الف</w:t>
            </w: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14C28">
              <w:rPr>
                <w:rFonts w:ascii="Times New Roman" w:hAnsi="Times New Roman" w:cs="B Nazanin" w:hint="cs"/>
                <w:sz w:val="20"/>
                <w:szCs w:val="20"/>
                <w:rtl/>
              </w:rPr>
              <w:t>ب</w:t>
            </w: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14C28">
              <w:rPr>
                <w:rFonts w:ascii="Times New Roman" w:hAnsi="Times New Roman" w:cs="B Nazanin" w:hint="cs"/>
                <w:sz w:val="20"/>
                <w:szCs w:val="20"/>
                <w:rtl/>
              </w:rPr>
              <w:t>ج</w:t>
            </w: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614C28">
              <w:rPr>
                <w:rFonts w:ascii="Times New Roman" w:hAnsi="Times New Roman" w:cs="B Nazanin" w:hint="cs"/>
                <w:sz w:val="20"/>
                <w:szCs w:val="20"/>
                <w:rtl/>
              </w:rPr>
              <w:t>د</w:t>
            </w:r>
          </w:p>
        </w:tc>
      </w:tr>
      <w:tr w:rsidR="00340745" w:rsidRPr="00614C28" w:rsidTr="00A41E61">
        <w:trPr>
          <w:trHeight w:val="208"/>
        </w:trPr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40745" w:rsidRPr="00614C28" w:rsidTr="00A41E61">
        <w:tc>
          <w:tcPr>
            <w:tcW w:w="850" w:type="dxa"/>
          </w:tcPr>
          <w:p w:rsidR="00340745" w:rsidRPr="00614C28" w:rsidRDefault="00340745" w:rsidP="00A41E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40745" w:rsidRPr="00614C28" w:rsidRDefault="00340745" w:rsidP="0034074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40745" w:rsidRPr="00614C28" w:rsidRDefault="00340745" w:rsidP="00A41E61">
            <w:pPr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</w:tbl>
    <w:p w:rsidR="00340745" w:rsidRDefault="00340745" w:rsidP="00340745">
      <w:pPr>
        <w:spacing w:line="240" w:lineRule="auto"/>
        <w:ind w:left="720"/>
        <w:contextualSpacing/>
        <w:jc w:val="both"/>
        <w:rPr>
          <w:rFonts w:cs="B Nazanin" w:hint="cs"/>
          <w:color w:val="000000" w:themeColor="text1"/>
          <w:sz w:val="24"/>
          <w:szCs w:val="24"/>
          <w:rtl/>
        </w:rPr>
      </w:pPr>
    </w:p>
    <w:sectPr w:rsidR="00340745" w:rsidSect="001A18C9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ED7" w:rsidRDefault="00B14ED7" w:rsidP="00370DD5">
      <w:pPr>
        <w:spacing w:after="0" w:line="240" w:lineRule="auto"/>
      </w:pPr>
      <w:r>
        <w:separator/>
      </w:r>
    </w:p>
  </w:endnote>
  <w:endnote w:type="continuationSeparator" w:id="1">
    <w:p w:rsidR="00B14ED7" w:rsidRDefault="00B14ED7" w:rsidP="0037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ED7" w:rsidRDefault="00B14ED7" w:rsidP="00370DD5">
      <w:pPr>
        <w:spacing w:after="0" w:line="240" w:lineRule="auto"/>
      </w:pPr>
      <w:r>
        <w:separator/>
      </w:r>
    </w:p>
  </w:footnote>
  <w:footnote w:type="continuationSeparator" w:id="1">
    <w:p w:rsidR="00B14ED7" w:rsidRDefault="00B14ED7" w:rsidP="0037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B97"/>
    <w:multiLevelType w:val="hybridMultilevel"/>
    <w:tmpl w:val="6AD8477C"/>
    <w:lvl w:ilvl="0" w:tplc="B5D8C44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51D"/>
    <w:multiLevelType w:val="hybridMultilevel"/>
    <w:tmpl w:val="D9286966"/>
    <w:lvl w:ilvl="0" w:tplc="0ACEFFD2">
      <w:start w:val="19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7D97491"/>
    <w:multiLevelType w:val="hybridMultilevel"/>
    <w:tmpl w:val="F19ED412"/>
    <w:lvl w:ilvl="0" w:tplc="E78A3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B5C"/>
    <w:multiLevelType w:val="hybridMultilevel"/>
    <w:tmpl w:val="76007008"/>
    <w:lvl w:ilvl="0" w:tplc="78A4B61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44D7"/>
    <w:multiLevelType w:val="hybridMultilevel"/>
    <w:tmpl w:val="F19ED412"/>
    <w:lvl w:ilvl="0" w:tplc="E78A3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4493"/>
    <w:multiLevelType w:val="hybridMultilevel"/>
    <w:tmpl w:val="0B9CC8F2"/>
    <w:lvl w:ilvl="0" w:tplc="F1E68A76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B5F4B"/>
    <w:multiLevelType w:val="hybridMultilevel"/>
    <w:tmpl w:val="289A021E"/>
    <w:lvl w:ilvl="0" w:tplc="E78A3440">
      <w:start w:val="16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81309"/>
    <w:multiLevelType w:val="hybridMultilevel"/>
    <w:tmpl w:val="F19ED412"/>
    <w:lvl w:ilvl="0" w:tplc="E78A3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738C3"/>
    <w:multiLevelType w:val="hybridMultilevel"/>
    <w:tmpl w:val="C1C6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7721F"/>
    <w:multiLevelType w:val="hybridMultilevel"/>
    <w:tmpl w:val="CB54DBA4"/>
    <w:lvl w:ilvl="0" w:tplc="5CB4BB6C">
      <w:start w:val="4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5A02"/>
    <w:rsid w:val="000A1592"/>
    <w:rsid w:val="000B44CB"/>
    <w:rsid w:val="00117C53"/>
    <w:rsid w:val="001A18C9"/>
    <w:rsid w:val="001D3AEB"/>
    <w:rsid w:val="0020157E"/>
    <w:rsid w:val="00241868"/>
    <w:rsid w:val="003019B3"/>
    <w:rsid w:val="00340745"/>
    <w:rsid w:val="00370DD5"/>
    <w:rsid w:val="003A554F"/>
    <w:rsid w:val="004120B0"/>
    <w:rsid w:val="0052203B"/>
    <w:rsid w:val="00581C38"/>
    <w:rsid w:val="00605A02"/>
    <w:rsid w:val="006A30DB"/>
    <w:rsid w:val="007B02BE"/>
    <w:rsid w:val="00B14ED7"/>
    <w:rsid w:val="00B37986"/>
    <w:rsid w:val="00C75C37"/>
    <w:rsid w:val="00C85F3B"/>
    <w:rsid w:val="00C973F5"/>
    <w:rsid w:val="00CD0A7B"/>
    <w:rsid w:val="00EC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D5"/>
  </w:style>
  <w:style w:type="paragraph" w:styleId="Footer">
    <w:name w:val="footer"/>
    <w:basedOn w:val="Normal"/>
    <w:link w:val="FooterChar"/>
    <w:uiPriority w:val="99"/>
    <w:unhideWhenUsed/>
    <w:rsid w:val="0037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D5"/>
  </w:style>
  <w:style w:type="paragraph" w:styleId="Footer">
    <w:name w:val="footer"/>
    <w:basedOn w:val="Normal"/>
    <w:link w:val="FooterChar"/>
    <w:uiPriority w:val="99"/>
    <w:unhideWhenUsed/>
    <w:rsid w:val="0037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</dc:creator>
  <cp:keywords/>
  <dc:description/>
  <cp:lastModifiedBy>ems</cp:lastModifiedBy>
  <cp:revision>7</cp:revision>
  <cp:lastPrinted>2017-05-21T08:49:00Z</cp:lastPrinted>
  <dcterms:created xsi:type="dcterms:W3CDTF">2017-05-15T05:30:00Z</dcterms:created>
  <dcterms:modified xsi:type="dcterms:W3CDTF">2017-05-21T08:51:00Z</dcterms:modified>
</cp:coreProperties>
</file>