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36" w:rsidRPr="002B59C8" w:rsidRDefault="00164836" w:rsidP="002B59C8">
      <w:pPr>
        <w:spacing w:before="100" w:beforeAutospacing="1" w:after="100" w:afterAutospacing="1" w:line="240" w:lineRule="auto"/>
        <w:jc w:val="center"/>
        <w:rPr>
          <w:rFonts w:ascii="Tahoma" w:eastAsia="Tahoma" w:hAnsi="Tahoma" w:cs="B Titr" w:hint="cs"/>
          <w:sz w:val="28"/>
          <w:szCs w:val="28"/>
          <w:rtl/>
        </w:rPr>
      </w:pPr>
      <w:r w:rsidRPr="002B59C8">
        <w:rPr>
          <w:rFonts w:ascii="Tahoma" w:eastAsia="Tahoma" w:hAnsi="Tahoma" w:cs="B Titr" w:hint="cs"/>
          <w:sz w:val="28"/>
          <w:szCs w:val="28"/>
          <w:rtl/>
        </w:rPr>
        <w:t>اولویت های پژوهشی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64836">
        <w:rPr>
          <w:rFonts w:ascii="Tahoma" w:eastAsia="Tahoma" w:hAnsi="Tahoma" w:cs="B Nazanin" w:hint="cs"/>
          <w:sz w:val="28"/>
          <w:szCs w:val="28"/>
          <w:rtl/>
        </w:rPr>
        <w:t>1</w:t>
      </w:r>
      <w:r w:rsidRPr="00164836">
        <w:rPr>
          <w:rFonts w:ascii="Tahoma" w:eastAsia="Tahoma" w:hAnsi="Tahoma" w:cs="B Nazanin"/>
          <w:sz w:val="28"/>
          <w:szCs w:val="28"/>
          <w:rtl/>
        </w:rPr>
        <w:t>.</w:t>
      </w:r>
      <w:r>
        <w:rPr>
          <w:rFonts w:ascii="Times New Roman" w:eastAsia="Tahoma" w:hAnsi="Times New Roman" w:cs="Times New Roman" w:hint="cs"/>
          <w:sz w:val="28"/>
          <w:szCs w:val="28"/>
          <w:rtl/>
        </w:rPr>
        <w:t>  </w:t>
      </w:r>
      <w:r w:rsidRPr="00164836">
        <w:rPr>
          <w:rFonts w:ascii="Times New Roman" w:eastAsia="Tahoma" w:hAnsi="Times New Roman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بررسي عوامل خطر بيماريهاي قلبي ع</w:t>
      </w:r>
      <w:bookmarkStart w:id="0" w:name="_GoBack"/>
      <w:bookmarkEnd w:id="0"/>
      <w:r w:rsidRPr="00164836">
        <w:rPr>
          <w:rFonts w:ascii="Tahoma" w:eastAsia="Times New Roman" w:hAnsi="Tahoma" w:cs="B Nazanin"/>
          <w:sz w:val="28"/>
          <w:szCs w:val="28"/>
          <w:rtl/>
        </w:rPr>
        <w:t>روقي، سرطان ها، سكته مغزي و حوادث ترافيكي (مهمترين عوامل مرگ و مير) با تاکيد بر پيشگيري و درمان و شناسايي عوامل شيميايي، اجتماعي، مولكولي و رفتاري مربوط به آنها در راستاي افزايش كيفيت زندگي افراد در منطقه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2.</w:t>
      </w:r>
      <w:r>
        <w:rPr>
          <w:rFonts w:ascii="Times New Roman" w:eastAsia="Tahoma" w:hAnsi="Times New Roman" w:cs="Times New Roman" w:hint="cs"/>
          <w:sz w:val="28"/>
          <w:szCs w:val="28"/>
          <w:rtl/>
        </w:rPr>
        <w:t>  </w:t>
      </w:r>
      <w:r w:rsidRPr="00164836">
        <w:rPr>
          <w:rFonts w:ascii="Times New Roman" w:eastAsia="Tahoma" w:hAnsi="Times New Roman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/>
          <w:sz w:val="28"/>
          <w:szCs w:val="28"/>
          <w:rtl/>
        </w:rPr>
        <w:t xml:space="preserve">مديريت بحران در زمينه حوادث و بلاياي طبيعي در سطح شهرستان 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3.</w:t>
      </w:r>
      <w:r w:rsidRPr="00164836">
        <w:rPr>
          <w:rFonts w:ascii="Times New Roman" w:eastAsia="Tahoma" w:hAnsi="Times New Roman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افزايش مشارکت جدي مردم و خانواده ها در زمينه پيشگيري، کاهش آسيب و درمان معتادان و جلوگيري از تغيير الگوي مصرف از مواد کم خطر به مواد پر خطر در سطح شهرستان و شناسايي مشكلات رواني و رفتاري گروه های در معرض خطر</w:t>
      </w:r>
    </w:p>
    <w:p w:rsidR="00164836" w:rsidRDefault="00164836" w:rsidP="00164836">
      <w:pPr>
        <w:spacing w:before="100" w:beforeAutospacing="1" w:after="100" w:afterAutospacing="1" w:line="240" w:lineRule="auto"/>
        <w:jc w:val="both"/>
        <w:rPr>
          <w:rFonts w:ascii="Tahoma" w:eastAsia="Tahoma" w:hAnsi="Tahoma" w:cs="B Nazanin" w:hint="cs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4.</w:t>
      </w:r>
      <w:r>
        <w:rPr>
          <w:rFonts w:ascii="Times New Roman" w:eastAsia="Tahoma" w:hAnsi="Times New Roman" w:cs="Times New Roman" w:hint="cs"/>
          <w:sz w:val="28"/>
          <w:szCs w:val="28"/>
          <w:rtl/>
        </w:rPr>
        <w:t>   </w:t>
      </w:r>
      <w:r w:rsidRPr="00164836">
        <w:rPr>
          <w:rFonts w:ascii="Tahoma" w:eastAsia="Times New Roman" w:hAnsi="Tahoma" w:cs="B Nazanin"/>
          <w:sz w:val="28"/>
          <w:szCs w:val="28"/>
          <w:rtl/>
        </w:rPr>
        <w:t xml:space="preserve">بررسي وضعيت و شناسايي راهکارهاي ارتقاء صحيح مصرف غذا و دارو در سطح جامعه 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5.</w:t>
      </w:r>
      <w:r w:rsidRPr="00164836">
        <w:rPr>
          <w:rFonts w:ascii="Times New Roman" w:eastAsia="Tahoma" w:hAnsi="Times New Roman" w:cs="Times New Roman" w:hint="cs"/>
          <w:sz w:val="28"/>
          <w:szCs w:val="28"/>
          <w:rtl/>
        </w:rPr>
        <w:t> </w:t>
      </w:r>
      <w:r w:rsidRPr="00164836">
        <w:rPr>
          <w:rFonts w:ascii="Times New Roman" w:eastAsia="Tahoma" w:hAnsi="Times New Roman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بررسي عوامل موثر بر بيماري ديابت با تاکيد بر روشهاي پيشگيري و درماني، تشخيصي با تأكيد بر عوارض خاص ديابت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6.</w:t>
      </w:r>
      <w:r>
        <w:rPr>
          <w:rFonts w:ascii="Times New Roman" w:eastAsia="Tahoma" w:hAnsi="Times New Roman" w:cs="Times New Roman" w:hint="cs"/>
          <w:sz w:val="28"/>
          <w:szCs w:val="28"/>
          <w:rtl/>
        </w:rPr>
        <w:t>    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بررسي عوامل اجتماعي، رفتاري و روحي موثر بر سلامت مانند: طبقه اجتماعي،سرمايه اجتماعي، دسترسي به خدمات محيط اجتماعي، محيط فيزيکي، مهارتهاي فردي، رشد و نمو دوران کودکي، حمايت هاي اجتماعي، مسکن ، عوامل رواني، سلامت روان، خواب، سواد و تحصيلات اعتياد، ورزش و  ....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ahoma" w:eastAsia="Tahoma" w:hAnsi="Tahoma" w:cs="B Nazanin" w:hint="cs"/>
          <w:sz w:val="28"/>
          <w:szCs w:val="28"/>
          <w:rtl/>
        </w:rPr>
        <w:t>7</w:t>
      </w:r>
      <w:r w:rsidRPr="00164836">
        <w:rPr>
          <w:rFonts w:ascii="Tahoma" w:eastAsia="Tahoma" w:hAnsi="Tahoma" w:cs="B Nazanin"/>
          <w:sz w:val="28"/>
          <w:szCs w:val="28"/>
          <w:rtl/>
        </w:rPr>
        <w:t>.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سوء تغذيه وبيماريهاي متابوليك و بيماري هاي مرتبط با آنها مثل آنمی، کوتاه قدی، اختلال رشد، هايپوتيروئيدي،هايپرتيروئيدي، فنيل كتونوري، كمبود ويتامين و  ... در گروه</w:t>
      </w:r>
      <w:r w:rsidRPr="00164836">
        <w:rPr>
          <w:rFonts w:ascii="Tahoma" w:eastAsia="Times New Roman" w:hAnsi="Tahoma" w:cs="B Nazanin"/>
          <w:sz w:val="28"/>
          <w:szCs w:val="28"/>
          <w:rtl/>
        </w:rPr>
        <w:softHyphen/>
        <w:t>هاي پر خطر( کودکان، نوجوانان، سالمندان و زنان حامله)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ahoma" w:eastAsia="Tahoma" w:hAnsi="Tahoma" w:cs="B Nazanin" w:hint="cs"/>
          <w:b/>
          <w:sz w:val="28"/>
          <w:szCs w:val="28"/>
          <w:rtl/>
        </w:rPr>
        <w:t>8</w:t>
      </w:r>
      <w:r w:rsidRPr="00164836">
        <w:rPr>
          <w:rFonts w:ascii="Tahoma" w:eastAsia="Tahoma" w:hAnsi="Tahoma" w:cs="B Nazanin"/>
          <w:b/>
          <w:sz w:val="28"/>
          <w:szCs w:val="28"/>
          <w:rtl/>
        </w:rPr>
        <w:t>.</w:t>
      </w:r>
      <w:r w:rsidRPr="00164836">
        <w:rPr>
          <w:rFonts w:ascii="Times New Roman" w:eastAsia="Tahoma" w:hAnsi="Times New Roman" w:cs="Times New Roman" w:hint="cs"/>
          <w:b/>
          <w:sz w:val="28"/>
          <w:szCs w:val="28"/>
          <w:rtl/>
        </w:rPr>
        <w:t>  </w:t>
      </w:r>
      <w:r>
        <w:rPr>
          <w:rFonts w:ascii="Times New Roman" w:eastAsia="Tahoma" w:hAnsi="Times New Roman" w:cs="Times New Roman" w:hint="cs"/>
          <w:b/>
          <w:sz w:val="28"/>
          <w:szCs w:val="28"/>
          <w:rtl/>
        </w:rPr>
        <w:t>ا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رزيابي و ارتقاي سلامت كاركنان دانشگاه در تمامي سطوح و ارايه راه كارهاي مناسب جهت افزايش سلامت آنان و ايجاد پرونده سلامت و معاينات دوره اي.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9.</w:t>
      </w:r>
      <w:r w:rsidRPr="00164836">
        <w:rPr>
          <w:rFonts w:ascii="Times New Roman" w:eastAsia="Tahoma" w:hAnsi="Times New Roman" w:cs="Times New Roman" w:hint="cs"/>
          <w:sz w:val="28"/>
          <w:szCs w:val="28"/>
          <w:rtl/>
        </w:rPr>
        <w:t> </w:t>
      </w:r>
      <w:r w:rsidRPr="00164836">
        <w:rPr>
          <w:rFonts w:ascii="Tahoma" w:eastAsia="Times New Roman" w:hAnsi="Tahoma" w:cs="B Nazanin"/>
          <w:sz w:val="28"/>
          <w:szCs w:val="28"/>
          <w:rtl/>
        </w:rPr>
        <w:t xml:space="preserve">بررسي عوامل زير بنايي آسيب هاي اجتماعي از قبيل اعتياد، مصرف سيگار، انحرافات اجتماعي 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10.</w:t>
      </w:r>
      <w:r w:rsidRPr="00164836">
        <w:rPr>
          <w:rFonts w:ascii="Times New Roman" w:eastAsia="Tahoma" w:hAnsi="Times New Roman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بيماريهاي مشترک انسان و دام پيشگيري، کنترل و درمان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11.</w:t>
      </w:r>
      <w:r w:rsidRPr="00164836">
        <w:rPr>
          <w:rFonts w:ascii="Times New Roman" w:eastAsia="Tahoma" w:hAnsi="Times New Roman" w:cs="Times New Roman" w:hint="cs"/>
          <w:sz w:val="28"/>
          <w:szCs w:val="28"/>
          <w:rtl/>
        </w:rPr>
        <w:t> </w:t>
      </w:r>
      <w:r w:rsidRPr="00164836">
        <w:rPr>
          <w:rFonts w:ascii="Times New Roman" w:eastAsia="Tahoma" w:hAnsi="Times New Roman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پيشگيري و درمان استئوپروز و بيماريهاي مرتبط با پوكي استخوان و كمبود ويتامين د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12.</w:t>
      </w:r>
      <w:r w:rsidRPr="00164836">
        <w:rPr>
          <w:rFonts w:ascii="Times New Roman" w:eastAsia="Tahoma" w:hAnsi="Times New Roman" w:cs="Times New Roman" w:hint="cs"/>
          <w:sz w:val="28"/>
          <w:szCs w:val="28"/>
          <w:rtl/>
        </w:rPr>
        <w:t> </w:t>
      </w:r>
      <w:r w:rsidRPr="00164836">
        <w:rPr>
          <w:rFonts w:ascii="Times New Roman" w:eastAsia="Tahoma" w:hAnsi="Times New Roman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بررسی ميزان مواد معدني آلاينده ها و سموم و عموامل بیماری زا در محصولات غذايي و خشکبار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13.</w:t>
      </w:r>
      <w:r w:rsidRPr="00164836">
        <w:rPr>
          <w:rFonts w:ascii="Times New Roman" w:eastAsia="Tahoma" w:hAnsi="Times New Roman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/>
          <w:sz w:val="28"/>
          <w:szCs w:val="28"/>
          <w:rtl/>
        </w:rPr>
        <w:t xml:space="preserve">پژوهش در بخش گياهان دارويي بخصوص طب سنتي 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14.</w:t>
      </w:r>
      <w:r w:rsidRPr="00164836">
        <w:rPr>
          <w:rFonts w:ascii="Times New Roman" w:eastAsia="Tahoma" w:hAnsi="Times New Roman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بررسي مشکلات بهداشتي شهر و روستا (آب، فاضلاب، آلودگي هوا،  زباله، نگهداري حيوانات در منزل، کارگاه های قالی بافی و غیره)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lastRenderedPageBreak/>
        <w:t>15.</w:t>
      </w:r>
      <w:r w:rsidRPr="00164836">
        <w:rPr>
          <w:rFonts w:ascii="Times New Roman" w:eastAsia="Tahoma" w:hAnsi="Times New Roman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حوادث و بيماريهاي ناشي از کار با تاکيد بر پيشگيري و کنترل آن و بررسي خطرات ناشي از مواجهه هاي شغلي در گروه هاي مختلف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16.</w:t>
      </w:r>
      <w:r w:rsidRPr="00164836">
        <w:rPr>
          <w:rFonts w:ascii="Times New Roman" w:eastAsia="Tahoma" w:hAnsi="Times New Roman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عفونت هاي بيمارستاني و راههاي پيشگيري و کنترل آن و روش هاي ارتقاء‌ان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17.</w:t>
      </w:r>
      <w:r w:rsidRPr="00164836">
        <w:rPr>
          <w:rFonts w:ascii="Times New Roman" w:eastAsia="Tahoma" w:hAnsi="Times New Roman" w:cs="Times New Roman" w:hint="cs"/>
          <w:sz w:val="28"/>
          <w:szCs w:val="28"/>
          <w:rtl/>
        </w:rPr>
        <w:t> </w:t>
      </w:r>
      <w:r w:rsidRPr="00164836">
        <w:rPr>
          <w:rFonts w:ascii="Times New Roman" w:eastAsia="Tahoma" w:hAnsi="Times New Roman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بررسی و ارتقاي کيفيت خدمات بهداشتي درماني با تاکيد بر کاهش هزينه و در دسترس بودن خدمات، رضايت سنجي خدمات درمانگاهي، بيمارستاني و آموزشي و طراحي و ارايه خدمات جديد در سطح حوزه سلامت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18.</w:t>
      </w:r>
      <w:r w:rsidRPr="00164836">
        <w:rPr>
          <w:rFonts w:ascii="Times New Roman" w:eastAsia="Tahoma" w:hAnsi="Times New Roman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استفاده از طب مکمل در درمان بيماريهاي شايع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19.</w:t>
      </w:r>
      <w:r w:rsidRPr="00164836">
        <w:rPr>
          <w:rFonts w:ascii="Times New Roman" w:eastAsia="Tahoma" w:hAnsi="Times New Roman" w:cs="Times New Roman" w:hint="cs"/>
          <w:sz w:val="28"/>
          <w:szCs w:val="28"/>
          <w:rtl/>
        </w:rPr>
        <w:t>  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تغذيه با شير مادر با تاکيد بر افزايش ميزان آگاهي مادران، مقايسه شاخصهاي رشد، عوامل موثر بر تغذيه، عملکرد خانه هاي بهداشت و بيمارستانها در خصوص ترويج تغذيه با شير مادر، بررسي عوامل بازدارنده در تغذيه با شير مادر.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20.</w:t>
      </w:r>
      <w:r w:rsidRPr="00164836">
        <w:rPr>
          <w:rFonts w:ascii="Times New Roman" w:eastAsia="Tahoma" w:hAnsi="Times New Roman" w:cs="Times New Roman" w:hint="cs"/>
          <w:sz w:val="28"/>
          <w:szCs w:val="28"/>
          <w:rtl/>
        </w:rPr>
        <w:t> </w:t>
      </w:r>
      <w:r w:rsidRPr="00164836">
        <w:rPr>
          <w:rFonts w:ascii="Tahoma" w:eastAsia="Times New Roman" w:hAnsi="Tahoma" w:cs="B Nazanin"/>
          <w:sz w:val="28"/>
          <w:szCs w:val="28"/>
          <w:rtl/>
        </w:rPr>
        <w:t xml:space="preserve">بررسي سرطانهاي شايع در منطقه با تاکيد بر روشهاي پيشگيري و درمان آن 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21.</w:t>
      </w:r>
      <w:r w:rsidRPr="00164836">
        <w:rPr>
          <w:rFonts w:ascii="Times New Roman" w:eastAsia="Tahoma" w:hAnsi="Times New Roman" w:cs="Times New Roman" w:hint="cs"/>
          <w:sz w:val="28"/>
          <w:szCs w:val="28"/>
          <w:rtl/>
        </w:rPr>
        <w:t>  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طب سالمندان با تاکيد بر پيشگيري و شناسایی عوامل خطر بيماريهاي جسمي و رواني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22.</w:t>
      </w:r>
      <w:r w:rsidRPr="00164836">
        <w:rPr>
          <w:rFonts w:ascii="Times New Roman" w:eastAsia="Tahoma" w:hAnsi="Times New Roman" w:cs="Times New Roman" w:hint="cs"/>
          <w:sz w:val="28"/>
          <w:szCs w:val="28"/>
          <w:rtl/>
        </w:rPr>
        <w:t> 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بررسي ميزان بکارگيري پژوهش ها</w:t>
      </w:r>
      <w:r w:rsidRPr="0016483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164836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164836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 w:hint="cs"/>
          <w:sz w:val="28"/>
          <w:szCs w:val="28"/>
          <w:rtl/>
        </w:rPr>
        <w:t>طرح</w:t>
      </w:r>
      <w:r w:rsidRPr="00164836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 w:hint="cs"/>
          <w:sz w:val="28"/>
          <w:szCs w:val="28"/>
          <w:rtl/>
        </w:rPr>
        <w:t>هاي</w:t>
      </w:r>
      <w:r w:rsidRPr="00164836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 w:hint="cs"/>
          <w:sz w:val="28"/>
          <w:szCs w:val="28"/>
          <w:rtl/>
        </w:rPr>
        <w:t>کاربردي</w:t>
      </w:r>
      <w:r w:rsidRPr="00164836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164836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 w:hint="cs"/>
          <w:sz w:val="28"/>
          <w:szCs w:val="28"/>
          <w:rtl/>
        </w:rPr>
        <w:t>اولويت</w:t>
      </w:r>
      <w:r w:rsidRPr="00164836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 w:hint="cs"/>
          <w:sz w:val="28"/>
          <w:szCs w:val="28"/>
          <w:rtl/>
        </w:rPr>
        <w:t>گذاري</w:t>
      </w:r>
      <w:r w:rsidRPr="00164836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 w:hint="cs"/>
          <w:sz w:val="28"/>
          <w:szCs w:val="28"/>
          <w:rtl/>
        </w:rPr>
        <w:t>نظام</w:t>
      </w:r>
      <w:r w:rsidRPr="00164836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164836">
        <w:rPr>
          <w:rFonts w:ascii="Tahoma" w:eastAsia="Times New Roman" w:hAnsi="Tahoma" w:cs="B Nazanin" w:hint="cs"/>
          <w:sz w:val="28"/>
          <w:szCs w:val="28"/>
          <w:rtl/>
        </w:rPr>
        <w:t>سلامت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.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23.</w:t>
      </w:r>
      <w:r w:rsidRPr="00164836">
        <w:rPr>
          <w:rFonts w:ascii="Times New Roman" w:eastAsia="Tahoma" w:hAnsi="Times New Roman" w:cs="Times New Roman" w:hint="cs"/>
          <w:sz w:val="28"/>
          <w:szCs w:val="28"/>
          <w:rtl/>
        </w:rPr>
        <w:t>  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بررسي راه هاي ارتقاء سلامت مادران و نوزادان با تأکید بر کاهش سزارین، سلامت مادر و کودک و شناسايي مهمترين عوامل خطرنارسي و كمبود وزن در نوزادان و بررسي راه</w:t>
      </w:r>
      <w:r w:rsidRPr="00164836">
        <w:rPr>
          <w:rFonts w:ascii="Tahoma" w:eastAsia="Times New Roman" w:hAnsi="Tahoma" w:cs="B Nazanin"/>
          <w:sz w:val="28"/>
          <w:szCs w:val="28"/>
          <w:rtl/>
        </w:rPr>
        <w:softHyphen/>
        <w:t xml:space="preserve">هاي کاهش مرگ و میر نوزادان ومادران 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24.</w:t>
      </w:r>
      <w:r w:rsidRPr="00164836">
        <w:rPr>
          <w:rFonts w:ascii="Times New Roman" w:eastAsia="Tahoma" w:hAnsi="Times New Roman" w:cs="Times New Roman" w:hint="cs"/>
          <w:sz w:val="28"/>
          <w:szCs w:val="28"/>
          <w:rtl/>
        </w:rPr>
        <w:t>  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بررسي الگوها و ابزارهاي بهداشت باروري، و ميزان مشاركت زنان، مردان در مراقبت دوران بارداري و بررسي برنامه هاي تنظيم خانواده و روش هاي پيشگيري و ارتقاء بهداشت باروري</w:t>
      </w:r>
    </w:p>
    <w:p w:rsidR="00164836" w:rsidRPr="00164836" w:rsidRDefault="00164836" w:rsidP="00164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64836">
        <w:rPr>
          <w:rFonts w:ascii="Tahoma" w:eastAsia="Tahoma" w:hAnsi="Tahoma" w:cs="B Nazanin"/>
          <w:sz w:val="28"/>
          <w:szCs w:val="28"/>
          <w:rtl/>
        </w:rPr>
        <w:t>25.</w:t>
      </w:r>
      <w:r w:rsidRPr="00164836">
        <w:rPr>
          <w:rFonts w:ascii="Times New Roman" w:eastAsia="Tahoma" w:hAnsi="Times New Roman" w:cs="Times New Roman" w:hint="cs"/>
          <w:sz w:val="28"/>
          <w:szCs w:val="28"/>
          <w:rtl/>
        </w:rPr>
        <w:t>  </w:t>
      </w:r>
      <w:r w:rsidRPr="00164836">
        <w:rPr>
          <w:rFonts w:ascii="Tahoma" w:eastAsia="Times New Roman" w:hAnsi="Tahoma" w:cs="B Nazanin"/>
          <w:sz w:val="28"/>
          <w:szCs w:val="28"/>
          <w:rtl/>
        </w:rPr>
        <w:t>شناسايي الگوي ازدواج، عوامل موثربر بقاي روابط زناشويي،‌عوامل موثر بر طلاق، رضايتمندي زناشويي و...</w:t>
      </w:r>
    </w:p>
    <w:p w:rsidR="00BA1C30" w:rsidRPr="00164836" w:rsidRDefault="00BA1C30" w:rsidP="00164836">
      <w:pPr>
        <w:jc w:val="both"/>
        <w:rPr>
          <w:rFonts w:cs="B Nazanin" w:hint="cs"/>
          <w:sz w:val="28"/>
          <w:szCs w:val="28"/>
        </w:rPr>
      </w:pPr>
    </w:p>
    <w:sectPr w:rsidR="00BA1C30" w:rsidRPr="00164836" w:rsidSect="00164836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36"/>
    <w:rsid w:val="00164836"/>
    <w:rsid w:val="002B59C8"/>
    <w:rsid w:val="00BA1C30"/>
    <w:rsid w:val="00E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2707</Characters>
  <Application>Microsoft Office Word</Application>
  <DocSecurity>0</DocSecurity>
  <Lines>22</Lines>
  <Paragraphs>6</Paragraphs>
  <ScaleCrop>false</ScaleCrop>
  <Company>hexa-software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hexa-software</dc:creator>
  <cp:keywords/>
  <dc:description/>
  <cp:lastModifiedBy>hexa-software</cp:lastModifiedBy>
  <cp:revision>2</cp:revision>
  <dcterms:created xsi:type="dcterms:W3CDTF">2014-06-02T07:16:00Z</dcterms:created>
  <dcterms:modified xsi:type="dcterms:W3CDTF">2014-06-02T07:21:00Z</dcterms:modified>
</cp:coreProperties>
</file>